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94C3F" w14:textId="68F255EA" w:rsidR="00AD5E5F" w:rsidRPr="00D521BC" w:rsidRDefault="001509C5" w:rsidP="00AD5E5F">
      <w:pPr>
        <w:jc w:val="center"/>
        <w:rPr>
          <w:b/>
          <w:sz w:val="24"/>
          <w:szCs w:val="24"/>
          <w:lang w:val="es-CL"/>
        </w:rPr>
      </w:pPr>
      <w:r w:rsidRPr="00D521BC">
        <w:rPr>
          <w:b/>
          <w:sz w:val="24"/>
          <w:szCs w:val="24"/>
        </w:rPr>
        <w:t>ACUERDO DE RESPONSABILIDAD</w:t>
      </w:r>
    </w:p>
    <w:p w14:paraId="2F1AD24F" w14:textId="77777777" w:rsidR="00EB1058" w:rsidRPr="00EB1058" w:rsidRDefault="00EB1058" w:rsidP="00AD5E5F">
      <w:pPr>
        <w:jc w:val="both"/>
        <w:rPr>
          <w:sz w:val="12"/>
          <w:szCs w:val="12"/>
        </w:rPr>
      </w:pPr>
    </w:p>
    <w:p w14:paraId="73891F1C" w14:textId="16E6CB88" w:rsidR="00AD5E5F" w:rsidRDefault="00AD5E5F" w:rsidP="00AD5E5F">
      <w:pPr>
        <w:jc w:val="both"/>
      </w:pPr>
      <w:r>
        <w:t>Declaro asumir las obligaciones y conocer los derechos derivados del Programa de Movilidad Nacional de Pregrado CUECH. Así mismo declaro cumplir con las normativas administrativas y académicas relacionadas a mi universidad de origen, como también respetar y cumplir con las normativas de la universidad de destino.</w:t>
      </w:r>
    </w:p>
    <w:p w14:paraId="6E7B70CD" w14:textId="12A988B0" w:rsidR="00AD5E5F" w:rsidRDefault="00AD5E5F" w:rsidP="00AD5E5F">
      <w:pPr>
        <w:jc w:val="both"/>
      </w:pPr>
      <w:r>
        <w:t xml:space="preserve">En el marco del Programa de Movilidad Nacional de Pregrado CUECH, soy responsable de </w:t>
      </w:r>
      <w:r w:rsidRPr="00927124">
        <w:t xml:space="preserve">mantener </w:t>
      </w:r>
      <w:r>
        <w:t>al día</w:t>
      </w:r>
      <w:r w:rsidRPr="00927124">
        <w:t xml:space="preserve"> </w:t>
      </w:r>
      <w:r w:rsidR="00C0232C">
        <w:t>mi</w:t>
      </w:r>
      <w:r w:rsidRPr="00927124">
        <w:t xml:space="preserve">s compromisos financieros en </w:t>
      </w:r>
      <w:r w:rsidR="00C0232C">
        <w:t>mi</w:t>
      </w:r>
      <w:r w:rsidRPr="00927124">
        <w:t xml:space="preserve"> Universidad de origen</w:t>
      </w:r>
      <w:r>
        <w:t xml:space="preserve"> y soy consciente que las actividades que realizare son de carácter académico, por lo cual asumiré las responsabilidades correspondientes a la posible pérdida de contenidos curriculares dependientes al plan de estudios de mi carrera de origen </w:t>
      </w:r>
      <w:r>
        <w:rPr>
          <w:b/>
          <w:i/>
        </w:rPr>
        <w:t>en el caso de no</w:t>
      </w:r>
      <w:r>
        <w:rPr>
          <w:b/>
        </w:rPr>
        <w:t xml:space="preserve"> aprobar</w:t>
      </w:r>
      <w:r>
        <w:t xml:space="preserve"> satisfactoriamente las actividades en la universidad de destino o por la diferencia en los contenidos de los programas de dichas asignaturas o debido al devenir de la ejecución propia de la actividad académica y de su proceso de enseñanza-aprendizaje. Comprendo que, en caso de reprobar una actividad académica en la universidad de destino, esto puede generar retrasos en mi avance curricular, y tener efectos como la pérdida de beneficios educacionales- financieros en la universidad de origen.</w:t>
      </w:r>
    </w:p>
    <w:p w14:paraId="10A35D97" w14:textId="1FA39D96" w:rsidR="00AD5E5F" w:rsidRDefault="00AD5E5F" w:rsidP="00AD5E5F">
      <w:pPr>
        <w:jc w:val="both"/>
      </w:pPr>
      <w:r>
        <w:t>Cabe dentro de mis parámetros de responsabilidad el volver a mi universidad de origen según las fechas establecidas en el Programa de Movilidad de Pregrado CUECH, para continuar con mis compromisos académicos según el plan de estudios de mi carrera de origen.</w:t>
      </w:r>
    </w:p>
    <w:p w14:paraId="62E13C36" w14:textId="65DB9DC3" w:rsidR="001509C5" w:rsidRDefault="001509C5" w:rsidP="00AD5E5F">
      <w:pPr>
        <w:jc w:val="both"/>
      </w:pPr>
      <w:r>
        <w:t xml:space="preserve">Autorizo a mi Universidad y al Consocio de Universidades del Estado a utilizar </w:t>
      </w:r>
      <w:r w:rsidR="004B0CFD">
        <w:t>mi imagen en videos y/o fotografías</w:t>
      </w:r>
      <w:r w:rsidR="005A08B8">
        <w:t xml:space="preserve"> asociadas a la movilidad nacional, al igual que todo registro escrito y grafico de la experiencia y de sus ventajas del que se tenga registro</w:t>
      </w:r>
      <w:r w:rsidR="00745EE0">
        <w:t>.</w:t>
      </w:r>
    </w:p>
    <w:p w14:paraId="664A19BC" w14:textId="77777777" w:rsidR="00AD5E5F" w:rsidRPr="00D60D68" w:rsidRDefault="00AD5E5F" w:rsidP="00AD5E5F">
      <w:pPr>
        <w:jc w:val="both"/>
      </w:pPr>
      <w:r>
        <w:t>Asumo la responsabilidad de entregar a mi universidad de origen y destino la documentación necesaria para poder acceder al Programa de Movilidad Nacional de Pregrado CUECH, la cual se describe en el siguiente cuadro.</w:t>
      </w:r>
    </w:p>
    <w:p w14:paraId="43CA1DC2" w14:textId="77777777" w:rsidR="00AD5E5F" w:rsidRDefault="00AD5E5F" w:rsidP="00AD5E5F">
      <w:pPr>
        <w:rPr>
          <w:b/>
          <w:i/>
        </w:rPr>
      </w:pPr>
      <w:r>
        <w:rPr>
          <w:i/>
        </w:rPr>
        <w:t>Lista de Verificación del estudiante</w:t>
      </w:r>
    </w:p>
    <w:tbl>
      <w:tblPr>
        <w:tblStyle w:val="Tablaconcuadrcula"/>
        <w:tblW w:w="5000" w:type="pct"/>
        <w:tblInd w:w="-5" w:type="dxa"/>
        <w:tblLook w:val="04A0" w:firstRow="1" w:lastRow="0" w:firstColumn="1" w:lastColumn="0" w:noHBand="0" w:noVBand="1"/>
      </w:tblPr>
      <w:tblGrid>
        <w:gridCol w:w="3915"/>
        <w:gridCol w:w="235"/>
        <w:gridCol w:w="1021"/>
        <w:gridCol w:w="3429"/>
        <w:gridCol w:w="233"/>
      </w:tblGrid>
      <w:tr w:rsidR="00AD5E5F" w14:paraId="51A16425" w14:textId="77777777" w:rsidTr="00CB6EA1">
        <w:tc>
          <w:tcPr>
            <w:tcW w:w="2216" w:type="pct"/>
            <w:tcBorders>
              <w:top w:val="nil"/>
              <w:left w:val="nil"/>
              <w:bottom w:val="nil"/>
              <w:right w:val="single" w:sz="4" w:space="0" w:color="auto"/>
            </w:tcBorders>
            <w:hideMark/>
          </w:tcPr>
          <w:p w14:paraId="3BE47ADC" w14:textId="77777777" w:rsidR="00AD5E5F" w:rsidRDefault="00AD5E5F" w:rsidP="00CB6EA1">
            <w:pPr>
              <w:rPr>
                <w:b/>
              </w:rPr>
            </w:pPr>
            <w:r>
              <w:rPr>
                <w:b/>
              </w:rPr>
              <w:t>Formulario de Postulación</w:t>
            </w:r>
          </w:p>
        </w:tc>
        <w:tc>
          <w:tcPr>
            <w:tcW w:w="133" w:type="pct"/>
            <w:tcBorders>
              <w:top w:val="single" w:sz="4" w:space="0" w:color="auto"/>
              <w:left w:val="single" w:sz="4" w:space="0" w:color="auto"/>
              <w:bottom w:val="single" w:sz="4" w:space="0" w:color="auto"/>
              <w:right w:val="single" w:sz="4" w:space="0" w:color="auto"/>
            </w:tcBorders>
          </w:tcPr>
          <w:p w14:paraId="474A2C87" w14:textId="77777777" w:rsidR="00AD5E5F" w:rsidRDefault="00AD5E5F" w:rsidP="00CB6EA1">
            <w:pPr>
              <w:rPr>
                <w:b/>
              </w:rPr>
            </w:pPr>
          </w:p>
        </w:tc>
        <w:tc>
          <w:tcPr>
            <w:tcW w:w="578" w:type="pct"/>
            <w:tcBorders>
              <w:top w:val="nil"/>
              <w:left w:val="single" w:sz="4" w:space="0" w:color="auto"/>
              <w:bottom w:val="nil"/>
              <w:right w:val="nil"/>
            </w:tcBorders>
          </w:tcPr>
          <w:p w14:paraId="039B1262" w14:textId="77777777" w:rsidR="00AD5E5F" w:rsidRDefault="00AD5E5F" w:rsidP="00CB6EA1">
            <w:pPr>
              <w:rPr>
                <w:b/>
              </w:rPr>
            </w:pPr>
          </w:p>
        </w:tc>
        <w:tc>
          <w:tcPr>
            <w:tcW w:w="1941" w:type="pct"/>
            <w:tcBorders>
              <w:top w:val="nil"/>
              <w:left w:val="nil"/>
              <w:bottom w:val="nil"/>
              <w:right w:val="single" w:sz="4" w:space="0" w:color="auto"/>
            </w:tcBorders>
            <w:hideMark/>
          </w:tcPr>
          <w:p w14:paraId="6F1CFD2F" w14:textId="77777777" w:rsidR="00AD5E5F" w:rsidRDefault="00AD5E5F" w:rsidP="00CB6EA1">
            <w:pPr>
              <w:rPr>
                <w:b/>
              </w:rPr>
            </w:pPr>
            <w:r>
              <w:rPr>
                <w:b/>
              </w:rPr>
              <w:t>Certificado Médico General</w:t>
            </w:r>
            <w:r>
              <w:rPr>
                <w:rStyle w:val="Refdenotaalpie"/>
                <w:b/>
              </w:rPr>
              <w:footnoteReference w:id="1"/>
            </w:r>
          </w:p>
        </w:tc>
        <w:tc>
          <w:tcPr>
            <w:tcW w:w="132" w:type="pct"/>
            <w:tcBorders>
              <w:top w:val="single" w:sz="4" w:space="0" w:color="auto"/>
              <w:left w:val="single" w:sz="4" w:space="0" w:color="auto"/>
              <w:bottom w:val="single" w:sz="4" w:space="0" w:color="auto"/>
              <w:right w:val="single" w:sz="4" w:space="0" w:color="auto"/>
            </w:tcBorders>
          </w:tcPr>
          <w:p w14:paraId="4629EE22" w14:textId="77777777" w:rsidR="00AD5E5F" w:rsidRDefault="00AD5E5F" w:rsidP="00CB6EA1">
            <w:pPr>
              <w:rPr>
                <w:b/>
              </w:rPr>
            </w:pPr>
          </w:p>
        </w:tc>
      </w:tr>
      <w:tr w:rsidR="00AD5E5F" w14:paraId="005293B0" w14:textId="77777777" w:rsidTr="00CB6EA1">
        <w:tc>
          <w:tcPr>
            <w:tcW w:w="2216" w:type="pct"/>
            <w:tcBorders>
              <w:top w:val="nil"/>
              <w:left w:val="nil"/>
              <w:bottom w:val="nil"/>
              <w:right w:val="single" w:sz="4" w:space="0" w:color="auto"/>
            </w:tcBorders>
            <w:hideMark/>
          </w:tcPr>
          <w:p w14:paraId="378BB875" w14:textId="77777777" w:rsidR="00AD5E5F" w:rsidRDefault="00AD5E5F" w:rsidP="00CB6EA1">
            <w:pPr>
              <w:rPr>
                <w:b/>
              </w:rPr>
            </w:pPr>
            <w:r>
              <w:rPr>
                <w:b/>
              </w:rPr>
              <w:t>Carta de Motivación</w:t>
            </w:r>
            <w:r>
              <w:t xml:space="preserve"> </w:t>
            </w:r>
            <w:r>
              <w:rPr>
                <w:sz w:val="20"/>
              </w:rPr>
              <w:t xml:space="preserve">(no debe exceder dos planas, tamaño carta, letra </w:t>
            </w:r>
            <w:proofErr w:type="spellStart"/>
            <w:r>
              <w:rPr>
                <w:sz w:val="20"/>
              </w:rPr>
              <w:t>arial</w:t>
            </w:r>
            <w:proofErr w:type="spellEnd"/>
            <w:r>
              <w:rPr>
                <w:sz w:val="20"/>
              </w:rPr>
              <w:t xml:space="preserve"> 12)</w:t>
            </w:r>
          </w:p>
        </w:tc>
        <w:tc>
          <w:tcPr>
            <w:tcW w:w="133" w:type="pct"/>
            <w:tcBorders>
              <w:top w:val="single" w:sz="4" w:space="0" w:color="auto"/>
              <w:left w:val="single" w:sz="4" w:space="0" w:color="auto"/>
              <w:bottom w:val="single" w:sz="4" w:space="0" w:color="auto"/>
              <w:right w:val="single" w:sz="4" w:space="0" w:color="auto"/>
            </w:tcBorders>
          </w:tcPr>
          <w:p w14:paraId="06303241" w14:textId="77777777" w:rsidR="00AD5E5F" w:rsidRDefault="00AD5E5F" w:rsidP="00CB6EA1">
            <w:pPr>
              <w:rPr>
                <w:b/>
              </w:rPr>
            </w:pPr>
          </w:p>
        </w:tc>
        <w:tc>
          <w:tcPr>
            <w:tcW w:w="578" w:type="pct"/>
            <w:tcBorders>
              <w:top w:val="nil"/>
              <w:left w:val="single" w:sz="4" w:space="0" w:color="auto"/>
              <w:bottom w:val="nil"/>
              <w:right w:val="nil"/>
            </w:tcBorders>
          </w:tcPr>
          <w:p w14:paraId="0204A19D" w14:textId="77777777" w:rsidR="00AD5E5F" w:rsidRDefault="00AD5E5F" w:rsidP="00CB6EA1">
            <w:pPr>
              <w:rPr>
                <w:b/>
              </w:rPr>
            </w:pPr>
          </w:p>
        </w:tc>
        <w:tc>
          <w:tcPr>
            <w:tcW w:w="1941" w:type="pct"/>
            <w:tcBorders>
              <w:top w:val="nil"/>
              <w:left w:val="nil"/>
              <w:bottom w:val="nil"/>
              <w:right w:val="single" w:sz="4" w:space="0" w:color="auto"/>
            </w:tcBorders>
            <w:hideMark/>
          </w:tcPr>
          <w:p w14:paraId="06B8A7C8" w14:textId="77777777" w:rsidR="00AD5E5F" w:rsidRDefault="00AD5E5F" w:rsidP="00CB6EA1">
            <w:pPr>
              <w:rPr>
                <w:b/>
              </w:rPr>
            </w:pPr>
            <w:r>
              <w:rPr>
                <w:b/>
              </w:rPr>
              <w:t>Certificado Socioeconómico</w:t>
            </w:r>
            <w:r>
              <w:rPr>
                <w:rStyle w:val="Refdenotaalpie"/>
                <w:b/>
              </w:rPr>
              <w:footnoteReference w:id="2"/>
            </w:r>
          </w:p>
        </w:tc>
        <w:tc>
          <w:tcPr>
            <w:tcW w:w="132" w:type="pct"/>
            <w:tcBorders>
              <w:top w:val="single" w:sz="4" w:space="0" w:color="auto"/>
              <w:left w:val="single" w:sz="4" w:space="0" w:color="auto"/>
              <w:bottom w:val="single" w:sz="4" w:space="0" w:color="auto"/>
              <w:right w:val="single" w:sz="4" w:space="0" w:color="auto"/>
            </w:tcBorders>
          </w:tcPr>
          <w:p w14:paraId="7509496B" w14:textId="77777777" w:rsidR="00AD5E5F" w:rsidRDefault="00AD5E5F" w:rsidP="00CB6EA1">
            <w:pPr>
              <w:rPr>
                <w:b/>
              </w:rPr>
            </w:pPr>
          </w:p>
        </w:tc>
      </w:tr>
      <w:tr w:rsidR="00AD5E5F" w14:paraId="09C55F53" w14:textId="77777777" w:rsidTr="00CB6EA1">
        <w:tc>
          <w:tcPr>
            <w:tcW w:w="2216" w:type="pct"/>
            <w:tcBorders>
              <w:top w:val="nil"/>
              <w:left w:val="nil"/>
              <w:bottom w:val="nil"/>
              <w:right w:val="single" w:sz="4" w:space="0" w:color="auto"/>
            </w:tcBorders>
            <w:hideMark/>
          </w:tcPr>
          <w:p w14:paraId="7AF87B02" w14:textId="77777777" w:rsidR="00AD5E5F" w:rsidRDefault="00AD5E5F" w:rsidP="00CB6EA1">
            <w:pPr>
              <w:rPr>
                <w:b/>
              </w:rPr>
            </w:pPr>
            <w:r>
              <w:rPr>
                <w:b/>
              </w:rPr>
              <w:t>Carta de Recomendación</w:t>
            </w:r>
          </w:p>
        </w:tc>
        <w:tc>
          <w:tcPr>
            <w:tcW w:w="133" w:type="pct"/>
            <w:tcBorders>
              <w:top w:val="single" w:sz="4" w:space="0" w:color="auto"/>
              <w:left w:val="single" w:sz="4" w:space="0" w:color="auto"/>
              <w:bottom w:val="single" w:sz="4" w:space="0" w:color="auto"/>
              <w:right w:val="single" w:sz="4" w:space="0" w:color="auto"/>
            </w:tcBorders>
          </w:tcPr>
          <w:p w14:paraId="29940526" w14:textId="77777777" w:rsidR="00AD5E5F" w:rsidRDefault="00AD5E5F" w:rsidP="00CB6EA1">
            <w:pPr>
              <w:rPr>
                <w:b/>
              </w:rPr>
            </w:pPr>
          </w:p>
        </w:tc>
        <w:tc>
          <w:tcPr>
            <w:tcW w:w="578" w:type="pct"/>
            <w:tcBorders>
              <w:top w:val="nil"/>
              <w:left w:val="single" w:sz="4" w:space="0" w:color="auto"/>
              <w:bottom w:val="nil"/>
              <w:right w:val="nil"/>
            </w:tcBorders>
          </w:tcPr>
          <w:p w14:paraId="2E96499D" w14:textId="77777777" w:rsidR="00AD5E5F" w:rsidRDefault="00AD5E5F" w:rsidP="00CB6EA1">
            <w:pPr>
              <w:rPr>
                <w:b/>
              </w:rPr>
            </w:pPr>
          </w:p>
        </w:tc>
        <w:tc>
          <w:tcPr>
            <w:tcW w:w="1941" w:type="pct"/>
            <w:tcBorders>
              <w:top w:val="nil"/>
              <w:left w:val="nil"/>
              <w:bottom w:val="nil"/>
              <w:right w:val="single" w:sz="4" w:space="0" w:color="auto"/>
            </w:tcBorders>
            <w:hideMark/>
          </w:tcPr>
          <w:p w14:paraId="5692D876" w14:textId="77777777" w:rsidR="00AD5E5F" w:rsidRDefault="00AD5E5F" w:rsidP="00CB6EA1">
            <w:pPr>
              <w:rPr>
                <w:b/>
              </w:rPr>
            </w:pPr>
            <w:r>
              <w:rPr>
                <w:b/>
              </w:rPr>
              <w:t>Pre- aceptación</w:t>
            </w:r>
            <w:r>
              <w:rPr>
                <w:rStyle w:val="Refdenotaalpie"/>
                <w:b/>
              </w:rPr>
              <w:footnoteReference w:id="3"/>
            </w:r>
          </w:p>
        </w:tc>
        <w:tc>
          <w:tcPr>
            <w:tcW w:w="132" w:type="pct"/>
            <w:tcBorders>
              <w:top w:val="nil"/>
              <w:left w:val="single" w:sz="4" w:space="0" w:color="auto"/>
              <w:bottom w:val="single" w:sz="4" w:space="0" w:color="auto"/>
              <w:right w:val="single" w:sz="4" w:space="0" w:color="auto"/>
            </w:tcBorders>
          </w:tcPr>
          <w:p w14:paraId="5A870B32" w14:textId="77777777" w:rsidR="00AD5E5F" w:rsidRDefault="00AD5E5F" w:rsidP="00CB6EA1">
            <w:pPr>
              <w:rPr>
                <w:b/>
              </w:rPr>
            </w:pPr>
          </w:p>
        </w:tc>
      </w:tr>
    </w:tbl>
    <w:p w14:paraId="5C96B1E3" w14:textId="240892A1" w:rsidR="007C49E1" w:rsidRDefault="007C49E1" w:rsidP="00745EE0"/>
    <w:p w14:paraId="1ACB7E53" w14:textId="366BCA9F" w:rsidR="00745EE0" w:rsidRDefault="00745EE0" w:rsidP="00745EE0">
      <w:r w:rsidRPr="00745EE0">
        <w:rPr>
          <w:noProof/>
        </w:rPr>
        <w:drawing>
          <wp:anchor distT="0" distB="0" distL="114300" distR="114300" simplePos="0" relativeHeight="251658240" behindDoc="0" locked="0" layoutInCell="1" allowOverlap="1" wp14:anchorId="500902FB" wp14:editId="4A3395F4">
            <wp:simplePos x="0" y="0"/>
            <wp:positionH relativeFrom="margin">
              <wp:align>center</wp:align>
            </wp:positionH>
            <wp:positionV relativeFrom="paragraph">
              <wp:posOffset>287655</wp:posOffset>
            </wp:positionV>
            <wp:extent cx="5600884" cy="1714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61538"/>
                    <a:stretch/>
                  </pic:blipFill>
                  <pic:spPr bwMode="auto">
                    <a:xfrm>
                      <a:off x="0" y="0"/>
                      <a:ext cx="5600884" cy="171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745EE0" w:rsidSect="00EB1058">
      <w:headerReference w:type="even" r:id="rId9"/>
      <w:headerReference w:type="default" r:id="rId10"/>
      <w:footerReference w:type="even" r:id="rId11"/>
      <w:footerReference w:type="default" r:id="rId12"/>
      <w:pgSz w:w="12240" w:h="15840" w:code="1"/>
      <w:pgMar w:top="1418" w:right="1701" w:bottom="1985" w:left="1701" w:header="426"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02306" w14:textId="77777777" w:rsidR="005F1DE1" w:rsidRDefault="005F1DE1" w:rsidP="005B517D">
      <w:pPr>
        <w:spacing w:after="0" w:line="240" w:lineRule="auto"/>
      </w:pPr>
      <w:r>
        <w:separator/>
      </w:r>
    </w:p>
  </w:endnote>
  <w:endnote w:type="continuationSeparator" w:id="0">
    <w:p w14:paraId="115662CB" w14:textId="77777777" w:rsidR="005F1DE1" w:rsidRDefault="005F1DE1" w:rsidP="005B5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187714"/>
      <w:docPartObj>
        <w:docPartGallery w:val="Page Numbers (Bottom of Page)"/>
        <w:docPartUnique/>
      </w:docPartObj>
    </w:sdtPr>
    <w:sdtEndPr/>
    <w:sdtContent>
      <w:sdt>
        <w:sdtPr>
          <w:id w:val="-1769616900"/>
          <w:docPartObj>
            <w:docPartGallery w:val="Page Numbers (Top of Page)"/>
            <w:docPartUnique/>
          </w:docPartObj>
        </w:sdtPr>
        <w:sdtEndPr/>
        <w:sdtContent>
          <w:p w14:paraId="3CB32726" w14:textId="36E48A85" w:rsidR="00745EE0" w:rsidRDefault="00745EE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4A90288" w14:textId="77777777" w:rsidR="00745EE0" w:rsidRDefault="00745E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236213"/>
      <w:docPartObj>
        <w:docPartGallery w:val="Page Numbers (Bottom of Page)"/>
        <w:docPartUnique/>
      </w:docPartObj>
    </w:sdtPr>
    <w:sdtEndPr/>
    <w:sdtContent>
      <w:sdt>
        <w:sdtPr>
          <w:id w:val="-89398349"/>
          <w:docPartObj>
            <w:docPartGallery w:val="Page Numbers (Top of Page)"/>
            <w:docPartUnique/>
          </w:docPartObj>
        </w:sdtPr>
        <w:sdtEndPr/>
        <w:sdtContent>
          <w:p w14:paraId="5A96AAE2" w14:textId="229ECC12" w:rsidR="00D521BC" w:rsidRDefault="00EB1058">
            <w:pPr>
              <w:pStyle w:val="Piedepgina"/>
              <w:jc w:val="right"/>
            </w:pPr>
            <w:r>
              <w:rPr>
                <w:noProof/>
              </w:rPr>
              <w:drawing>
                <wp:anchor distT="0" distB="0" distL="114300" distR="114300" simplePos="0" relativeHeight="251661312" behindDoc="1" locked="0" layoutInCell="1" allowOverlap="1" wp14:anchorId="527793C1" wp14:editId="410797D2">
                  <wp:simplePos x="0" y="0"/>
                  <wp:positionH relativeFrom="page">
                    <wp:align>right</wp:align>
                  </wp:positionH>
                  <wp:positionV relativeFrom="paragraph">
                    <wp:posOffset>-680720</wp:posOffset>
                  </wp:positionV>
                  <wp:extent cx="7552980" cy="1480576"/>
                  <wp:effectExtent l="0" t="0" r="0" b="5715"/>
                  <wp:wrapNone/>
                  <wp:docPr id="57" name="Imagen 57"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abl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552980" cy="1480576"/>
                          </a:xfrm>
                          <a:prstGeom prst="rect">
                            <a:avLst/>
                          </a:prstGeom>
                        </pic:spPr>
                      </pic:pic>
                    </a:graphicData>
                  </a:graphic>
                  <wp14:sizeRelH relativeFrom="page">
                    <wp14:pctWidth>0</wp14:pctWidth>
                  </wp14:sizeRelH>
                  <wp14:sizeRelV relativeFrom="page">
                    <wp14:pctHeight>0</wp14:pctHeight>
                  </wp14:sizeRelV>
                </wp:anchor>
              </w:drawing>
            </w:r>
            <w:r w:rsidR="00D521BC">
              <w:t xml:space="preserve">Página </w:t>
            </w:r>
            <w:r w:rsidR="00D521BC">
              <w:rPr>
                <w:b/>
                <w:bCs/>
                <w:sz w:val="24"/>
                <w:szCs w:val="24"/>
              </w:rPr>
              <w:t>1</w:t>
            </w:r>
            <w:r w:rsidR="00D521BC">
              <w:t xml:space="preserve"> de </w:t>
            </w:r>
            <w:r w:rsidR="00D521BC">
              <w:rPr>
                <w:b/>
                <w:bCs/>
                <w:sz w:val="24"/>
                <w:szCs w:val="24"/>
              </w:rPr>
              <w:t>2</w:t>
            </w:r>
          </w:p>
        </w:sdtContent>
      </w:sdt>
    </w:sdtContent>
  </w:sdt>
  <w:p w14:paraId="5BA910D5" w14:textId="614B58E9" w:rsidR="00745EE0" w:rsidRDefault="00745E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4A52E" w14:textId="77777777" w:rsidR="005F1DE1" w:rsidRDefault="005F1DE1" w:rsidP="005B517D">
      <w:pPr>
        <w:spacing w:after="0" w:line="240" w:lineRule="auto"/>
      </w:pPr>
      <w:r>
        <w:separator/>
      </w:r>
    </w:p>
  </w:footnote>
  <w:footnote w:type="continuationSeparator" w:id="0">
    <w:p w14:paraId="30521830" w14:textId="77777777" w:rsidR="005F1DE1" w:rsidRDefault="005F1DE1" w:rsidP="005B517D">
      <w:pPr>
        <w:spacing w:after="0" w:line="240" w:lineRule="auto"/>
      </w:pPr>
      <w:r>
        <w:continuationSeparator/>
      </w:r>
    </w:p>
  </w:footnote>
  <w:footnote w:id="1">
    <w:p w14:paraId="05A787ED" w14:textId="77777777" w:rsidR="00523FC2" w:rsidRPr="00EB1058" w:rsidRDefault="00523FC2" w:rsidP="00794D29">
      <w:pPr>
        <w:pStyle w:val="Textonotapie"/>
        <w:jc w:val="both"/>
        <w:rPr>
          <w:sz w:val="18"/>
          <w:szCs w:val="18"/>
        </w:rPr>
      </w:pPr>
      <w:r w:rsidRPr="00EB1058">
        <w:rPr>
          <w:rStyle w:val="Refdenotaalpie"/>
          <w:sz w:val="18"/>
          <w:szCs w:val="18"/>
        </w:rPr>
        <w:footnoteRef/>
      </w:r>
      <w:r w:rsidRPr="00EB1058">
        <w:rPr>
          <w:sz w:val="18"/>
          <w:szCs w:val="18"/>
        </w:rPr>
        <w:t xml:space="preserve"> Correspondiente al centro de salud de la Universidad de origen o validada por esta.</w:t>
      </w:r>
    </w:p>
  </w:footnote>
  <w:footnote w:id="2">
    <w:p w14:paraId="071640EE" w14:textId="319E09D3" w:rsidR="00523FC2" w:rsidRPr="00EB1058" w:rsidRDefault="00523FC2" w:rsidP="00794D29">
      <w:pPr>
        <w:pStyle w:val="Textonotapie"/>
        <w:jc w:val="both"/>
        <w:rPr>
          <w:sz w:val="18"/>
          <w:szCs w:val="18"/>
        </w:rPr>
      </w:pPr>
      <w:r w:rsidRPr="00EB1058">
        <w:rPr>
          <w:rStyle w:val="Refdenotaalpie"/>
          <w:sz w:val="18"/>
          <w:szCs w:val="18"/>
        </w:rPr>
        <w:footnoteRef/>
      </w:r>
      <w:r w:rsidRPr="00EB1058">
        <w:rPr>
          <w:sz w:val="18"/>
          <w:szCs w:val="18"/>
        </w:rPr>
        <w:t xml:space="preserve"> Emitido por la Asistente Social de la Universidad de Origen. </w:t>
      </w:r>
      <w:r w:rsidRPr="00EB1058">
        <w:rPr>
          <w:b/>
          <w:sz w:val="18"/>
          <w:szCs w:val="18"/>
        </w:rPr>
        <w:t>No es requerido para estudiantes de</w:t>
      </w:r>
      <w:r w:rsidR="005A08B8" w:rsidRPr="00EB1058">
        <w:rPr>
          <w:b/>
          <w:sz w:val="18"/>
          <w:szCs w:val="18"/>
        </w:rPr>
        <w:t xml:space="preserve"> U</w:t>
      </w:r>
      <w:r w:rsidR="00794D29" w:rsidRPr="00EB1058">
        <w:rPr>
          <w:b/>
          <w:sz w:val="18"/>
          <w:szCs w:val="18"/>
        </w:rPr>
        <w:t>DA</w:t>
      </w:r>
      <w:r w:rsidR="005A08B8" w:rsidRPr="00EB1058">
        <w:rPr>
          <w:b/>
          <w:sz w:val="18"/>
          <w:szCs w:val="18"/>
        </w:rPr>
        <w:t>,</w:t>
      </w:r>
      <w:r w:rsidRPr="00EB1058">
        <w:rPr>
          <w:b/>
          <w:sz w:val="18"/>
          <w:szCs w:val="18"/>
        </w:rPr>
        <w:t xml:space="preserve"> UPLA</w:t>
      </w:r>
      <w:r w:rsidR="00FC4DFB" w:rsidRPr="00EB1058">
        <w:rPr>
          <w:b/>
          <w:sz w:val="18"/>
          <w:szCs w:val="18"/>
        </w:rPr>
        <w:t>,</w:t>
      </w:r>
      <w:r w:rsidRPr="00EB1058">
        <w:rPr>
          <w:b/>
          <w:sz w:val="18"/>
          <w:szCs w:val="18"/>
        </w:rPr>
        <w:t xml:space="preserve"> ULAGOS, UMCE</w:t>
      </w:r>
      <w:r w:rsidRPr="00EB1058">
        <w:rPr>
          <w:sz w:val="18"/>
          <w:szCs w:val="18"/>
        </w:rPr>
        <w:t>.</w:t>
      </w:r>
    </w:p>
  </w:footnote>
  <w:footnote w:id="3">
    <w:p w14:paraId="7BC595EB" w14:textId="77777777" w:rsidR="00523FC2" w:rsidRDefault="00523FC2" w:rsidP="00794D29">
      <w:pPr>
        <w:pStyle w:val="Textonotapie"/>
        <w:jc w:val="both"/>
      </w:pPr>
      <w:r w:rsidRPr="00EB1058">
        <w:rPr>
          <w:rStyle w:val="Refdenotaalpie"/>
          <w:sz w:val="18"/>
          <w:szCs w:val="18"/>
        </w:rPr>
        <w:footnoteRef/>
      </w:r>
      <w:r w:rsidRPr="00EB1058">
        <w:rPr>
          <w:sz w:val="18"/>
          <w:szCs w:val="18"/>
        </w:rPr>
        <w:t xml:space="preserve"> Carta de aceptación del docente o carrera de la universidad de destino en caso de Tesis, Memoria, Pasantía, Internado y/o Práctica, que así lo requiera.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7810" w14:textId="3E568EA9" w:rsidR="00745EE0" w:rsidRPr="00C013CE" w:rsidRDefault="00745EE0" w:rsidP="00745EE0">
    <w:pPr>
      <w:pStyle w:val="Encabezado"/>
      <w:rPr>
        <w:rFonts w:cstheme="minorHAnsi"/>
        <w:spacing w:val="-6"/>
      </w:rPr>
    </w:pPr>
  </w:p>
  <w:p w14:paraId="19F20E59" w14:textId="77777777" w:rsidR="00745EE0" w:rsidRDefault="00745EE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B85F" w14:textId="77777777" w:rsidR="00EB1058" w:rsidRDefault="00EB1058" w:rsidP="00EB1058">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63360" behindDoc="0" locked="0" layoutInCell="1" allowOverlap="1" wp14:anchorId="527DE268" wp14:editId="426397C8">
          <wp:simplePos x="0" y="0"/>
          <wp:positionH relativeFrom="column">
            <wp:posOffset>0</wp:posOffset>
          </wp:positionH>
          <wp:positionV relativeFrom="paragraph">
            <wp:posOffset>-1905</wp:posOffset>
          </wp:positionV>
          <wp:extent cx="1913151" cy="628650"/>
          <wp:effectExtent l="0" t="0" r="0" b="0"/>
          <wp:wrapNone/>
          <wp:docPr id="56" name="Imagen 5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3151"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78E429" w14:textId="77777777" w:rsidR="00EB1058" w:rsidRDefault="00EB1058" w:rsidP="00EB1058">
    <w:pPr>
      <w:pBdr>
        <w:top w:val="nil"/>
        <w:left w:val="nil"/>
        <w:bottom w:val="nil"/>
        <w:right w:val="nil"/>
        <w:between w:val="nil"/>
      </w:pBdr>
      <w:tabs>
        <w:tab w:val="center" w:pos="4419"/>
        <w:tab w:val="right" w:pos="8838"/>
      </w:tabs>
      <w:spacing w:after="0" w:line="240" w:lineRule="auto"/>
      <w:jc w:val="right"/>
      <w:rPr>
        <w:color w:val="000000"/>
      </w:rPr>
    </w:pPr>
    <w:r>
      <w:rPr>
        <w:color w:val="000000"/>
      </w:rPr>
      <w:t>PROGRAMA DE MOVILIDAD NACIONAL CUECH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9B6"/>
    <w:multiLevelType w:val="hybridMultilevel"/>
    <w:tmpl w:val="947244D0"/>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1" w15:restartNumberingAfterBreak="0">
    <w:nsid w:val="02603E9C"/>
    <w:multiLevelType w:val="hybridMultilevel"/>
    <w:tmpl w:val="72020F2C"/>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2" w15:restartNumberingAfterBreak="0">
    <w:nsid w:val="08CC1DD8"/>
    <w:multiLevelType w:val="hybridMultilevel"/>
    <w:tmpl w:val="40AECD18"/>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3" w15:restartNumberingAfterBreak="0">
    <w:nsid w:val="0AAA3EB2"/>
    <w:multiLevelType w:val="hybridMultilevel"/>
    <w:tmpl w:val="FD1E1B1A"/>
    <w:lvl w:ilvl="0" w:tplc="45B0EF18">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C83E36"/>
    <w:multiLevelType w:val="hybridMultilevel"/>
    <w:tmpl w:val="DA28A9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E293A90"/>
    <w:multiLevelType w:val="hybridMultilevel"/>
    <w:tmpl w:val="CEAA00B4"/>
    <w:lvl w:ilvl="0" w:tplc="340A0001">
      <w:start w:val="1"/>
      <w:numFmt w:val="bullet"/>
      <w:lvlText w:val=""/>
      <w:lvlJc w:val="left"/>
      <w:pPr>
        <w:ind w:left="720" w:hanging="360"/>
      </w:pPr>
      <w:rPr>
        <w:rFonts w:ascii="Symbol" w:hAnsi="Symbol"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EDA46786">
      <w:start w:val="1"/>
      <w:numFmt w:val="decimal"/>
      <w:lvlText w:val="%4."/>
      <w:lvlJc w:val="left"/>
      <w:pPr>
        <w:ind w:left="3220" w:hanging="700"/>
      </w:pPr>
      <w:rPr>
        <w:rFonts w:hint="default"/>
      </w:rPr>
    </w:lvl>
    <w:lvl w:ilvl="4" w:tplc="A84E2832">
      <w:start w:val="5"/>
      <w:numFmt w:val="bullet"/>
      <w:lvlText w:val=""/>
      <w:lvlJc w:val="left"/>
      <w:pPr>
        <w:ind w:left="3600" w:hanging="360"/>
      </w:pPr>
      <w:rPr>
        <w:rFonts w:ascii="Symbol" w:eastAsiaTheme="minorHAnsi" w:hAnsi="Symbol" w:cstheme="minorBidi" w:hint="default"/>
      </w:r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27F297C"/>
    <w:multiLevelType w:val="hybridMultilevel"/>
    <w:tmpl w:val="F4A022D4"/>
    <w:lvl w:ilvl="0" w:tplc="340A0017">
      <w:start w:val="1"/>
      <w:numFmt w:val="lowerLetter"/>
      <w:lvlText w:val="%1)"/>
      <w:lvlJc w:val="left"/>
      <w:pPr>
        <w:ind w:left="1428" w:hanging="360"/>
      </w:pPr>
    </w:lvl>
    <w:lvl w:ilvl="1" w:tplc="340A0019">
      <w:start w:val="1"/>
      <w:numFmt w:val="lowerLetter"/>
      <w:lvlText w:val="%2."/>
      <w:lvlJc w:val="left"/>
      <w:pPr>
        <w:ind w:left="2148" w:hanging="360"/>
      </w:pPr>
    </w:lvl>
    <w:lvl w:ilvl="2" w:tplc="340A001B">
      <w:start w:val="1"/>
      <w:numFmt w:val="lowerRoman"/>
      <w:lvlText w:val="%3."/>
      <w:lvlJc w:val="right"/>
      <w:pPr>
        <w:ind w:left="2868" w:hanging="180"/>
      </w:pPr>
    </w:lvl>
    <w:lvl w:ilvl="3" w:tplc="EDA46786">
      <w:start w:val="1"/>
      <w:numFmt w:val="decimal"/>
      <w:lvlText w:val="%4."/>
      <w:lvlJc w:val="left"/>
      <w:pPr>
        <w:ind w:left="3928" w:hanging="700"/>
      </w:pPr>
      <w:rPr>
        <w:rFonts w:hint="default"/>
      </w:rPr>
    </w:lvl>
    <w:lvl w:ilvl="4" w:tplc="A84E2832">
      <w:start w:val="5"/>
      <w:numFmt w:val="bullet"/>
      <w:lvlText w:val=""/>
      <w:lvlJc w:val="left"/>
      <w:pPr>
        <w:ind w:left="4308" w:hanging="360"/>
      </w:pPr>
      <w:rPr>
        <w:rFonts w:ascii="Symbol" w:eastAsiaTheme="minorHAnsi" w:hAnsi="Symbol" w:cstheme="minorBidi" w:hint="default"/>
      </w:r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7" w15:restartNumberingAfterBreak="0">
    <w:nsid w:val="265D7FC6"/>
    <w:multiLevelType w:val="hybridMultilevel"/>
    <w:tmpl w:val="6FD0F216"/>
    <w:lvl w:ilvl="0" w:tplc="B7A24D12">
      <w:start w:val="1"/>
      <w:numFmt w:val="decimal"/>
      <w:lvlText w:val="%1."/>
      <w:lvlJc w:val="left"/>
      <w:pPr>
        <w:ind w:left="1065" w:hanging="705"/>
      </w:pPr>
      <w:rPr>
        <w:rFonts w:hint="default"/>
      </w:rPr>
    </w:lvl>
    <w:lvl w:ilvl="1" w:tplc="4FD61FD0">
      <w:start w:val="1"/>
      <w:numFmt w:val="lowerLetter"/>
      <w:lvlText w:val="%2."/>
      <w:lvlJc w:val="left"/>
      <w:pPr>
        <w:ind w:left="1785" w:hanging="705"/>
      </w:pPr>
      <w:rPr>
        <w:rFonts w:hint="default"/>
      </w:rPr>
    </w:lvl>
    <w:lvl w:ilvl="2" w:tplc="D23027C2">
      <w:start w:val="1"/>
      <w:numFmt w:val="lowerLetter"/>
      <w:lvlText w:val="%3)"/>
      <w:lvlJc w:val="left"/>
      <w:pPr>
        <w:ind w:left="2685" w:hanging="705"/>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A5B1F5E"/>
    <w:multiLevelType w:val="hybridMultilevel"/>
    <w:tmpl w:val="44C0F2A6"/>
    <w:lvl w:ilvl="0" w:tplc="45B0EF18">
      <w:numFmt w:val="bullet"/>
      <w:lvlText w:val="-"/>
      <w:lvlJc w:val="left"/>
      <w:pPr>
        <w:ind w:left="1065" w:hanging="705"/>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B10300B"/>
    <w:multiLevelType w:val="hybridMultilevel"/>
    <w:tmpl w:val="EA9C1C90"/>
    <w:lvl w:ilvl="0" w:tplc="4614F7E4">
      <w:start w:val="3"/>
      <w:numFmt w:val="bullet"/>
      <w:lvlText w:val="•"/>
      <w:lvlJc w:val="left"/>
      <w:pPr>
        <w:ind w:left="1065" w:hanging="705"/>
      </w:pPr>
      <w:rPr>
        <w:rFonts w:ascii="Calibri" w:eastAsiaTheme="minorHAnsi" w:hAnsi="Calibri" w:cs="Calibri" w:hint="default"/>
      </w:rPr>
    </w:lvl>
    <w:lvl w:ilvl="1" w:tplc="340A0003">
      <w:start w:val="1"/>
      <w:numFmt w:val="bullet"/>
      <w:lvlText w:val="o"/>
      <w:lvlJc w:val="left"/>
      <w:pPr>
        <w:ind w:left="1785" w:hanging="705"/>
      </w:pPr>
      <w:rPr>
        <w:rFonts w:ascii="Courier New" w:hAnsi="Courier New" w:cs="Courier New" w:hint="default"/>
      </w:rPr>
    </w:lvl>
    <w:lvl w:ilvl="2" w:tplc="1388CF00">
      <w:start w:val="5"/>
      <w:numFmt w:val="bullet"/>
      <w:lvlText w:val=""/>
      <w:lvlJc w:val="left"/>
      <w:pPr>
        <w:ind w:left="2505" w:hanging="705"/>
      </w:pPr>
      <w:rPr>
        <w:rFonts w:ascii="Symbol" w:eastAsiaTheme="minorHAnsi" w:hAnsi="Symbol" w:cstheme="minorBidi"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4C0778E"/>
    <w:multiLevelType w:val="hybridMultilevel"/>
    <w:tmpl w:val="8932EC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4E1670E"/>
    <w:multiLevelType w:val="hybridMultilevel"/>
    <w:tmpl w:val="A45A83A8"/>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12" w15:restartNumberingAfterBreak="0">
    <w:nsid w:val="35984FE7"/>
    <w:multiLevelType w:val="hybridMultilevel"/>
    <w:tmpl w:val="3F2CC97A"/>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13" w15:restartNumberingAfterBreak="0">
    <w:nsid w:val="38AA15AA"/>
    <w:multiLevelType w:val="hybridMultilevel"/>
    <w:tmpl w:val="C0D2EBE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BFA2943"/>
    <w:multiLevelType w:val="hybridMultilevel"/>
    <w:tmpl w:val="6C72E56C"/>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15" w15:restartNumberingAfterBreak="0">
    <w:nsid w:val="3EB26A4C"/>
    <w:multiLevelType w:val="hybridMultilevel"/>
    <w:tmpl w:val="03263D58"/>
    <w:lvl w:ilvl="0" w:tplc="3FA63EA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F321670"/>
    <w:multiLevelType w:val="hybridMultilevel"/>
    <w:tmpl w:val="DAE65AB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FFE3DC8"/>
    <w:multiLevelType w:val="hybridMultilevel"/>
    <w:tmpl w:val="A258A5B6"/>
    <w:lvl w:ilvl="0" w:tplc="4614F7E4">
      <w:start w:val="3"/>
      <w:numFmt w:val="bullet"/>
      <w:lvlText w:val="•"/>
      <w:lvlJc w:val="left"/>
      <w:pPr>
        <w:ind w:left="1065" w:hanging="705"/>
      </w:pPr>
      <w:rPr>
        <w:rFonts w:ascii="Calibri" w:eastAsiaTheme="minorHAnsi" w:hAnsi="Calibri" w:cs="Calibri" w:hint="default"/>
      </w:rPr>
    </w:lvl>
    <w:lvl w:ilvl="1" w:tplc="340A0003">
      <w:start w:val="1"/>
      <w:numFmt w:val="bullet"/>
      <w:lvlText w:val="o"/>
      <w:lvlJc w:val="left"/>
      <w:pPr>
        <w:ind w:left="1785" w:hanging="705"/>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B426C7A"/>
    <w:multiLevelType w:val="hybridMultilevel"/>
    <w:tmpl w:val="C9845DA2"/>
    <w:lvl w:ilvl="0" w:tplc="45B0EF18">
      <w:numFmt w:val="bullet"/>
      <w:lvlText w:val="-"/>
      <w:lvlJc w:val="left"/>
      <w:pPr>
        <w:ind w:left="720" w:hanging="360"/>
      </w:pPr>
      <w:rPr>
        <w:rFonts w:ascii="Calibri" w:eastAsiaTheme="minorHAnsi" w:hAnsi="Calibri" w:cs="Calibri" w:hint="default"/>
      </w:rPr>
    </w:lvl>
    <w:lvl w:ilvl="1" w:tplc="45B0EF18">
      <w:numFmt w:val="bullet"/>
      <w:lvlText w:val="-"/>
      <w:lvlJc w:val="left"/>
      <w:pPr>
        <w:ind w:left="1440" w:hanging="360"/>
      </w:pPr>
      <w:rPr>
        <w:rFonts w:ascii="Calibri" w:eastAsiaTheme="minorHAnsi" w:hAnsi="Calibri" w:cs="Calibri"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E5D7EE2"/>
    <w:multiLevelType w:val="hybridMultilevel"/>
    <w:tmpl w:val="D5DA91E2"/>
    <w:lvl w:ilvl="0" w:tplc="45B0EF18">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0" w15:restartNumberingAfterBreak="0">
    <w:nsid w:val="4E695C24"/>
    <w:multiLevelType w:val="hybridMultilevel"/>
    <w:tmpl w:val="30DCDFD6"/>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21" w15:restartNumberingAfterBreak="0">
    <w:nsid w:val="53372742"/>
    <w:multiLevelType w:val="hybridMultilevel"/>
    <w:tmpl w:val="B76AD50A"/>
    <w:lvl w:ilvl="0" w:tplc="45B0EF18">
      <w:numFmt w:val="bullet"/>
      <w:lvlText w:val="-"/>
      <w:lvlJc w:val="left"/>
      <w:pPr>
        <w:ind w:left="1080" w:hanging="360"/>
      </w:pPr>
      <w:rPr>
        <w:rFonts w:ascii="Calibri" w:eastAsiaTheme="minorHAnsi" w:hAnsi="Calibri" w:cs="Calibri" w:hint="default"/>
      </w:rPr>
    </w:lvl>
    <w:lvl w:ilvl="1" w:tplc="5C5005B8">
      <w:start w:val="5"/>
      <w:numFmt w:val="bullet"/>
      <w:lvlText w:val="•"/>
      <w:lvlJc w:val="left"/>
      <w:pPr>
        <w:ind w:left="2145" w:hanging="705"/>
      </w:pPr>
      <w:rPr>
        <w:rFonts w:ascii="Calibri" w:eastAsiaTheme="minorHAnsi" w:hAnsi="Calibri" w:cs="Calibri"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2" w15:restartNumberingAfterBreak="0">
    <w:nsid w:val="60FC01DC"/>
    <w:multiLevelType w:val="hybridMultilevel"/>
    <w:tmpl w:val="E7E4BA6E"/>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15:restartNumberingAfterBreak="0">
    <w:nsid w:val="7236456C"/>
    <w:multiLevelType w:val="hybridMultilevel"/>
    <w:tmpl w:val="FE40652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7">
      <w:start w:val="1"/>
      <w:numFmt w:val="lowerLetter"/>
      <w:lvlText w:val="%3)"/>
      <w:lvlJc w:val="lef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43A3722"/>
    <w:multiLevelType w:val="hybridMultilevel"/>
    <w:tmpl w:val="C582C00C"/>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num w:numId="1" w16cid:durableId="490830421">
    <w:abstractNumId w:val="7"/>
  </w:num>
  <w:num w:numId="2" w16cid:durableId="1824079836">
    <w:abstractNumId w:val="17"/>
  </w:num>
  <w:num w:numId="3" w16cid:durableId="499277886">
    <w:abstractNumId w:val="9"/>
  </w:num>
  <w:num w:numId="4" w16cid:durableId="545529642">
    <w:abstractNumId w:val="23"/>
  </w:num>
  <w:num w:numId="5" w16cid:durableId="1810707201">
    <w:abstractNumId w:val="6"/>
  </w:num>
  <w:num w:numId="6" w16cid:durableId="70590952">
    <w:abstractNumId w:val="16"/>
  </w:num>
  <w:num w:numId="7" w16cid:durableId="1731339998">
    <w:abstractNumId w:val="13"/>
  </w:num>
  <w:num w:numId="8" w16cid:durableId="1716810988">
    <w:abstractNumId w:val="19"/>
  </w:num>
  <w:num w:numId="9" w16cid:durableId="415977832">
    <w:abstractNumId w:val="15"/>
  </w:num>
  <w:num w:numId="10" w16cid:durableId="176623466">
    <w:abstractNumId w:val="21"/>
  </w:num>
  <w:num w:numId="11" w16cid:durableId="1941253197">
    <w:abstractNumId w:val="8"/>
  </w:num>
  <w:num w:numId="12" w16cid:durableId="257907458">
    <w:abstractNumId w:val="18"/>
  </w:num>
  <w:num w:numId="13" w16cid:durableId="1359769383">
    <w:abstractNumId w:val="3"/>
  </w:num>
  <w:num w:numId="14" w16cid:durableId="1791776416">
    <w:abstractNumId w:val="4"/>
  </w:num>
  <w:num w:numId="15" w16cid:durableId="1346050908">
    <w:abstractNumId w:val="24"/>
  </w:num>
  <w:num w:numId="16" w16cid:durableId="2140755278">
    <w:abstractNumId w:val="14"/>
  </w:num>
  <w:num w:numId="17" w16cid:durableId="825517367">
    <w:abstractNumId w:val="0"/>
  </w:num>
  <w:num w:numId="18" w16cid:durableId="1359310488">
    <w:abstractNumId w:val="1"/>
  </w:num>
  <w:num w:numId="19" w16cid:durableId="354697025">
    <w:abstractNumId w:val="11"/>
  </w:num>
  <w:num w:numId="20" w16cid:durableId="723409261">
    <w:abstractNumId w:val="12"/>
  </w:num>
  <w:num w:numId="21" w16cid:durableId="1518731805">
    <w:abstractNumId w:val="20"/>
  </w:num>
  <w:num w:numId="22" w16cid:durableId="1209027073">
    <w:abstractNumId w:val="5"/>
  </w:num>
  <w:num w:numId="23" w16cid:durableId="580453293">
    <w:abstractNumId w:val="22"/>
  </w:num>
  <w:num w:numId="24" w16cid:durableId="1184052785">
    <w:abstractNumId w:val="10"/>
  </w:num>
  <w:num w:numId="25" w16cid:durableId="1251961919">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7D"/>
    <w:rsid w:val="00012387"/>
    <w:rsid w:val="0001418F"/>
    <w:rsid w:val="000A4D6F"/>
    <w:rsid w:val="000A7790"/>
    <w:rsid w:val="000B550E"/>
    <w:rsid w:val="000C73F3"/>
    <w:rsid w:val="000D1092"/>
    <w:rsid w:val="000F63DC"/>
    <w:rsid w:val="00123848"/>
    <w:rsid w:val="00123DE1"/>
    <w:rsid w:val="0014779A"/>
    <w:rsid w:val="001509C5"/>
    <w:rsid w:val="00153F0B"/>
    <w:rsid w:val="0016040E"/>
    <w:rsid w:val="001B3960"/>
    <w:rsid w:val="001C329C"/>
    <w:rsid w:val="001E569C"/>
    <w:rsid w:val="00253D5F"/>
    <w:rsid w:val="00261286"/>
    <w:rsid w:val="00263FC4"/>
    <w:rsid w:val="002A7421"/>
    <w:rsid w:val="002C34C1"/>
    <w:rsid w:val="002E51B6"/>
    <w:rsid w:val="002F141D"/>
    <w:rsid w:val="002F432B"/>
    <w:rsid w:val="00300049"/>
    <w:rsid w:val="00323315"/>
    <w:rsid w:val="00331E51"/>
    <w:rsid w:val="003548C7"/>
    <w:rsid w:val="003619EE"/>
    <w:rsid w:val="003706BA"/>
    <w:rsid w:val="00372F58"/>
    <w:rsid w:val="00392E4C"/>
    <w:rsid w:val="003B620F"/>
    <w:rsid w:val="003C49E2"/>
    <w:rsid w:val="003D01E9"/>
    <w:rsid w:val="003D2B13"/>
    <w:rsid w:val="003D62A6"/>
    <w:rsid w:val="0041682C"/>
    <w:rsid w:val="00433691"/>
    <w:rsid w:val="0044148E"/>
    <w:rsid w:val="0045253F"/>
    <w:rsid w:val="00484F5B"/>
    <w:rsid w:val="00492A15"/>
    <w:rsid w:val="00492F2C"/>
    <w:rsid w:val="00497543"/>
    <w:rsid w:val="004B0CFD"/>
    <w:rsid w:val="004C79E2"/>
    <w:rsid w:val="004D06C4"/>
    <w:rsid w:val="00500D0B"/>
    <w:rsid w:val="00502CE4"/>
    <w:rsid w:val="00511990"/>
    <w:rsid w:val="005153A2"/>
    <w:rsid w:val="00523828"/>
    <w:rsid w:val="00523FC2"/>
    <w:rsid w:val="00534C5C"/>
    <w:rsid w:val="005409E6"/>
    <w:rsid w:val="00560098"/>
    <w:rsid w:val="00595451"/>
    <w:rsid w:val="005A08B8"/>
    <w:rsid w:val="005A5EC8"/>
    <w:rsid w:val="005B091B"/>
    <w:rsid w:val="005B517D"/>
    <w:rsid w:val="005B798C"/>
    <w:rsid w:val="005C2763"/>
    <w:rsid w:val="005C4652"/>
    <w:rsid w:val="005C4D99"/>
    <w:rsid w:val="005C7A60"/>
    <w:rsid w:val="005D1AEA"/>
    <w:rsid w:val="005D49FD"/>
    <w:rsid w:val="005E17B8"/>
    <w:rsid w:val="005E1C8E"/>
    <w:rsid w:val="005F1DE1"/>
    <w:rsid w:val="00616086"/>
    <w:rsid w:val="00623FDE"/>
    <w:rsid w:val="006258DB"/>
    <w:rsid w:val="006273BC"/>
    <w:rsid w:val="00647263"/>
    <w:rsid w:val="00647386"/>
    <w:rsid w:val="0069206B"/>
    <w:rsid w:val="00695A83"/>
    <w:rsid w:val="006B1556"/>
    <w:rsid w:val="006C70E1"/>
    <w:rsid w:val="006E108F"/>
    <w:rsid w:val="006E195C"/>
    <w:rsid w:val="00701BF2"/>
    <w:rsid w:val="0071248B"/>
    <w:rsid w:val="00712B83"/>
    <w:rsid w:val="00732A76"/>
    <w:rsid w:val="007355A8"/>
    <w:rsid w:val="00745EE0"/>
    <w:rsid w:val="007625DB"/>
    <w:rsid w:val="00772E6A"/>
    <w:rsid w:val="00773CE5"/>
    <w:rsid w:val="00785FD6"/>
    <w:rsid w:val="00794D29"/>
    <w:rsid w:val="00795FE0"/>
    <w:rsid w:val="007C49E1"/>
    <w:rsid w:val="007D2F3B"/>
    <w:rsid w:val="007E3569"/>
    <w:rsid w:val="00802F58"/>
    <w:rsid w:val="00887D1B"/>
    <w:rsid w:val="00895338"/>
    <w:rsid w:val="008B657D"/>
    <w:rsid w:val="008D1935"/>
    <w:rsid w:val="008E71A4"/>
    <w:rsid w:val="009131A3"/>
    <w:rsid w:val="00914798"/>
    <w:rsid w:val="00921CC8"/>
    <w:rsid w:val="0092762B"/>
    <w:rsid w:val="00932370"/>
    <w:rsid w:val="00943220"/>
    <w:rsid w:val="009535BA"/>
    <w:rsid w:val="00995304"/>
    <w:rsid w:val="009A7F4D"/>
    <w:rsid w:val="009E10C7"/>
    <w:rsid w:val="009F633E"/>
    <w:rsid w:val="00A053CA"/>
    <w:rsid w:val="00A10ABA"/>
    <w:rsid w:val="00A14F6A"/>
    <w:rsid w:val="00A45DA4"/>
    <w:rsid w:val="00A5242A"/>
    <w:rsid w:val="00A6459A"/>
    <w:rsid w:val="00A731CD"/>
    <w:rsid w:val="00A81C8F"/>
    <w:rsid w:val="00A90A26"/>
    <w:rsid w:val="00A913CE"/>
    <w:rsid w:val="00AA1C0B"/>
    <w:rsid w:val="00AD380D"/>
    <w:rsid w:val="00AD5E5F"/>
    <w:rsid w:val="00AD6073"/>
    <w:rsid w:val="00AF2528"/>
    <w:rsid w:val="00B04E98"/>
    <w:rsid w:val="00B248C8"/>
    <w:rsid w:val="00B70B57"/>
    <w:rsid w:val="00B95A95"/>
    <w:rsid w:val="00BA21BD"/>
    <w:rsid w:val="00BA41CB"/>
    <w:rsid w:val="00BB2A54"/>
    <w:rsid w:val="00BF074A"/>
    <w:rsid w:val="00C013CE"/>
    <w:rsid w:val="00C01B0A"/>
    <w:rsid w:val="00C0232C"/>
    <w:rsid w:val="00C0371E"/>
    <w:rsid w:val="00C217CE"/>
    <w:rsid w:val="00C40494"/>
    <w:rsid w:val="00C52BE0"/>
    <w:rsid w:val="00C57C1F"/>
    <w:rsid w:val="00C57EFF"/>
    <w:rsid w:val="00C610D4"/>
    <w:rsid w:val="00C656BF"/>
    <w:rsid w:val="00C70CE9"/>
    <w:rsid w:val="00C8071E"/>
    <w:rsid w:val="00C85A36"/>
    <w:rsid w:val="00C9212B"/>
    <w:rsid w:val="00CB6EA1"/>
    <w:rsid w:val="00CD1941"/>
    <w:rsid w:val="00CE1A78"/>
    <w:rsid w:val="00CE6856"/>
    <w:rsid w:val="00CE6AD9"/>
    <w:rsid w:val="00CF22A5"/>
    <w:rsid w:val="00D13D4E"/>
    <w:rsid w:val="00D15D3A"/>
    <w:rsid w:val="00D521BC"/>
    <w:rsid w:val="00D701C3"/>
    <w:rsid w:val="00D75E95"/>
    <w:rsid w:val="00D829D5"/>
    <w:rsid w:val="00D86B65"/>
    <w:rsid w:val="00DC6CCF"/>
    <w:rsid w:val="00DD6F86"/>
    <w:rsid w:val="00DF409C"/>
    <w:rsid w:val="00DF43AE"/>
    <w:rsid w:val="00DF7FAE"/>
    <w:rsid w:val="00E028EF"/>
    <w:rsid w:val="00E62663"/>
    <w:rsid w:val="00EA522F"/>
    <w:rsid w:val="00EB1058"/>
    <w:rsid w:val="00EE7F4A"/>
    <w:rsid w:val="00EF75AF"/>
    <w:rsid w:val="00F31654"/>
    <w:rsid w:val="00F42ECC"/>
    <w:rsid w:val="00F4646D"/>
    <w:rsid w:val="00F47E92"/>
    <w:rsid w:val="00F52818"/>
    <w:rsid w:val="00F52FE9"/>
    <w:rsid w:val="00F822CD"/>
    <w:rsid w:val="00F87465"/>
    <w:rsid w:val="00F93294"/>
    <w:rsid w:val="00FA05ED"/>
    <w:rsid w:val="00FA4D60"/>
    <w:rsid w:val="00FA7841"/>
    <w:rsid w:val="00FB4F41"/>
    <w:rsid w:val="00FC4DFB"/>
    <w:rsid w:val="00FD136D"/>
    <w:rsid w:val="00FD2B88"/>
    <w:rsid w:val="00FE1DA3"/>
    <w:rsid w:val="00FE742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B78CA"/>
  <w15:chartTrackingRefBased/>
  <w15:docId w15:val="{E9E681D7-2F20-4AC1-927A-5D457630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uiPriority w:val="9"/>
    <w:qFormat/>
    <w:rsid w:val="00EE7F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E7F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CD19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51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517D"/>
  </w:style>
  <w:style w:type="paragraph" w:styleId="Piedepgina">
    <w:name w:val="footer"/>
    <w:basedOn w:val="Normal"/>
    <w:link w:val="PiedepginaCar"/>
    <w:uiPriority w:val="99"/>
    <w:unhideWhenUsed/>
    <w:rsid w:val="005B51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517D"/>
  </w:style>
  <w:style w:type="paragraph" w:styleId="Textoindependiente">
    <w:name w:val="Body Text"/>
    <w:basedOn w:val="Normal"/>
    <w:link w:val="TextoindependienteCar"/>
    <w:uiPriority w:val="1"/>
    <w:qFormat/>
    <w:rsid w:val="005B517D"/>
    <w:pPr>
      <w:widowControl w:val="0"/>
      <w:spacing w:after="0" w:line="240" w:lineRule="auto"/>
      <w:ind w:left="2404"/>
    </w:pPr>
    <w:rPr>
      <w:rFonts w:ascii="Arial" w:eastAsia="Arial" w:hAnsi="Arial"/>
    </w:rPr>
  </w:style>
  <w:style w:type="character" w:customStyle="1" w:styleId="TextoindependienteCar">
    <w:name w:val="Texto independiente Car"/>
    <w:basedOn w:val="Fuentedeprrafopredeter"/>
    <w:link w:val="Textoindependiente"/>
    <w:uiPriority w:val="1"/>
    <w:rsid w:val="005B517D"/>
    <w:rPr>
      <w:rFonts w:ascii="Arial" w:eastAsia="Arial" w:hAnsi="Arial"/>
    </w:rPr>
  </w:style>
  <w:style w:type="paragraph" w:styleId="Prrafodelista">
    <w:name w:val="List Paragraph"/>
    <w:basedOn w:val="Normal"/>
    <w:uiPriority w:val="34"/>
    <w:qFormat/>
    <w:rsid w:val="005B517D"/>
    <w:pPr>
      <w:ind w:left="720"/>
      <w:contextualSpacing/>
    </w:pPr>
  </w:style>
  <w:style w:type="character" w:customStyle="1" w:styleId="Ttulo1Car">
    <w:name w:val="Título 1 Car"/>
    <w:basedOn w:val="Fuentedeprrafopredeter"/>
    <w:link w:val="Ttulo1"/>
    <w:uiPriority w:val="9"/>
    <w:rsid w:val="00EE7F4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EE7F4A"/>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CD1941"/>
    <w:rPr>
      <w:rFonts w:asciiTheme="majorHAnsi" w:eastAsiaTheme="majorEastAsia" w:hAnsiTheme="majorHAnsi" w:cstheme="majorBidi"/>
      <w:color w:val="1F3763" w:themeColor="accent1" w:themeShade="7F"/>
      <w:sz w:val="24"/>
      <w:szCs w:val="24"/>
    </w:rPr>
  </w:style>
  <w:style w:type="table" w:customStyle="1" w:styleId="TableNormal">
    <w:name w:val="Table Normal"/>
    <w:uiPriority w:val="2"/>
    <w:semiHidden/>
    <w:unhideWhenUsed/>
    <w:qFormat/>
    <w:rsid w:val="00732A7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32A76"/>
    <w:pPr>
      <w:widowControl w:val="0"/>
      <w:spacing w:after="0" w:line="240" w:lineRule="auto"/>
    </w:pPr>
    <w:rPr>
      <w:lang w:val="en-US"/>
    </w:rPr>
  </w:style>
  <w:style w:type="paragraph" w:styleId="Textonotapie">
    <w:name w:val="footnote text"/>
    <w:basedOn w:val="Normal"/>
    <w:link w:val="TextonotapieCar"/>
    <w:uiPriority w:val="99"/>
    <w:semiHidden/>
    <w:unhideWhenUsed/>
    <w:rsid w:val="00502CE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02CE4"/>
    <w:rPr>
      <w:sz w:val="20"/>
      <w:szCs w:val="20"/>
    </w:rPr>
  </w:style>
  <w:style w:type="character" w:styleId="Refdenotaalpie">
    <w:name w:val="footnote reference"/>
    <w:basedOn w:val="Fuentedeprrafopredeter"/>
    <w:uiPriority w:val="99"/>
    <w:semiHidden/>
    <w:unhideWhenUsed/>
    <w:rsid w:val="00502CE4"/>
    <w:rPr>
      <w:vertAlign w:val="superscript"/>
    </w:rPr>
  </w:style>
  <w:style w:type="paragraph" w:styleId="Sinespaciado">
    <w:name w:val="No Spacing"/>
    <w:uiPriority w:val="1"/>
    <w:qFormat/>
    <w:rsid w:val="003D62A6"/>
    <w:pPr>
      <w:spacing w:after="0" w:line="240" w:lineRule="auto"/>
    </w:pPr>
    <w:rPr>
      <w:lang w:val="es-ES"/>
    </w:rPr>
  </w:style>
  <w:style w:type="paragraph" w:styleId="TtuloTDC">
    <w:name w:val="TOC Heading"/>
    <w:basedOn w:val="Ttulo1"/>
    <w:next w:val="Normal"/>
    <w:uiPriority w:val="39"/>
    <w:unhideWhenUsed/>
    <w:qFormat/>
    <w:rsid w:val="00497543"/>
    <w:pPr>
      <w:outlineLvl w:val="9"/>
    </w:pPr>
    <w:rPr>
      <w:lang w:val="es-CL" w:eastAsia="es-CL"/>
    </w:rPr>
  </w:style>
  <w:style w:type="paragraph" w:styleId="TDC1">
    <w:name w:val="toc 1"/>
    <w:basedOn w:val="Normal"/>
    <w:next w:val="Normal"/>
    <w:autoRedefine/>
    <w:uiPriority w:val="39"/>
    <w:unhideWhenUsed/>
    <w:rsid w:val="00497543"/>
    <w:pPr>
      <w:spacing w:after="100"/>
    </w:pPr>
  </w:style>
  <w:style w:type="paragraph" w:styleId="TDC2">
    <w:name w:val="toc 2"/>
    <w:basedOn w:val="Normal"/>
    <w:next w:val="Normal"/>
    <w:autoRedefine/>
    <w:uiPriority w:val="39"/>
    <w:unhideWhenUsed/>
    <w:rsid w:val="00497543"/>
    <w:pPr>
      <w:spacing w:after="100"/>
      <w:ind w:left="220"/>
    </w:pPr>
  </w:style>
  <w:style w:type="paragraph" w:styleId="TDC3">
    <w:name w:val="toc 3"/>
    <w:basedOn w:val="Normal"/>
    <w:next w:val="Normal"/>
    <w:autoRedefine/>
    <w:uiPriority w:val="39"/>
    <w:unhideWhenUsed/>
    <w:rsid w:val="00497543"/>
    <w:pPr>
      <w:spacing w:after="100"/>
      <w:ind w:left="440"/>
    </w:pPr>
  </w:style>
  <w:style w:type="character" w:styleId="Hipervnculo">
    <w:name w:val="Hyperlink"/>
    <w:basedOn w:val="Fuentedeprrafopredeter"/>
    <w:uiPriority w:val="99"/>
    <w:unhideWhenUsed/>
    <w:rsid w:val="00497543"/>
    <w:rPr>
      <w:color w:val="0563C1" w:themeColor="hyperlink"/>
      <w:u w:val="single"/>
    </w:rPr>
  </w:style>
  <w:style w:type="table" w:styleId="Tablaconcuadrcula">
    <w:name w:val="Table Grid"/>
    <w:basedOn w:val="Tablanormal"/>
    <w:uiPriority w:val="59"/>
    <w:rsid w:val="00492A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A5EC8"/>
    <w:pPr>
      <w:spacing w:before="100" w:beforeAutospacing="1" w:after="100" w:afterAutospacing="1" w:line="240" w:lineRule="auto"/>
    </w:pPr>
    <w:rPr>
      <w:rFonts w:ascii="Times New Roman" w:eastAsiaTheme="minorEastAsia" w:hAnsi="Times New Roman" w:cs="Times New Roman"/>
      <w:sz w:val="24"/>
      <w:szCs w:val="24"/>
      <w:lang w:val="es-C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68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F7E41-BC5C-4751-92FD-C45446BC6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346</Words>
  <Characters>1905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Wramirez</dc:creator>
  <cp:keywords/>
  <dc:description/>
  <cp:lastModifiedBy>Marco Yupanqui</cp:lastModifiedBy>
  <cp:revision>2</cp:revision>
  <cp:lastPrinted>2018-11-28T16:01:00Z</cp:lastPrinted>
  <dcterms:created xsi:type="dcterms:W3CDTF">2022-05-23T19:58:00Z</dcterms:created>
  <dcterms:modified xsi:type="dcterms:W3CDTF">2022-05-23T19:58:00Z</dcterms:modified>
</cp:coreProperties>
</file>